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A350F2" wp14:paraId="2C078E63" wp14:textId="1FCEF03D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1A350F2" w:rsidR="12F93BB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Embodiment and </w:t>
      </w:r>
      <w:r w:rsidRPr="41A350F2" w:rsidR="260F773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41A350F2" w:rsidR="12F93BB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tigmatization: Biocultural </w:t>
      </w:r>
      <w:r w:rsidRPr="41A350F2" w:rsidR="280ACDC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</w:t>
      </w:r>
      <w:r w:rsidRPr="41A350F2" w:rsidR="12F93BB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erspectives on </w:t>
      </w:r>
      <w:r w:rsidRPr="41A350F2" w:rsidR="39B523E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</w:t>
      </w:r>
      <w:r w:rsidRPr="41A350F2" w:rsidR="7C9F3CF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olycystic </w:t>
      </w:r>
      <w:r w:rsidRPr="41A350F2" w:rsidR="1C4C3D9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</w:t>
      </w:r>
      <w:r w:rsidRPr="41A350F2" w:rsidR="7C9F3CF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vary </w:t>
      </w:r>
      <w:r w:rsidRPr="41A350F2" w:rsidR="6DF23D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41A350F2" w:rsidR="7C9F3CF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yndrome (</w:t>
      </w:r>
      <w:r w:rsidRPr="41A350F2" w:rsidR="12F93BB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PCOS</w:t>
      </w:r>
      <w:r w:rsidRPr="41A350F2" w:rsidR="70E9A9D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</w:t>
      </w:r>
      <w:r w:rsidRPr="41A350F2" w:rsidR="12F93BB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</w:t>
      </w:r>
      <w:r w:rsidRPr="41A350F2" w:rsidR="0E1211C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</w:t>
      </w:r>
      <w:r w:rsidRPr="41A350F2" w:rsidR="12F93BB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omen’s </w:t>
      </w:r>
      <w:r w:rsidRPr="41A350F2" w:rsidR="15D3B12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</w:t>
      </w:r>
      <w:r w:rsidRPr="41A350F2" w:rsidR="12F93BB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ealth</w:t>
      </w:r>
    </w:p>
    <w:p w:rsidR="12F93BB5" w:rsidP="41A350F2" w:rsidRDefault="12F93BB5" w14:paraId="2B6C550C" w14:textId="18D083B7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1A350F2" w:rsidR="12F93B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</w:t>
      </w:r>
      <w:r w:rsidRPr="41A350F2" w:rsidR="2F472E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</w:t>
      </w:r>
      <w:r w:rsidRPr="41A350F2" w:rsidR="12F93B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Manthey</w:t>
      </w:r>
      <w:r w:rsidRPr="41A350F2" w:rsidR="12F93B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1</w:t>
      </w:r>
      <w:r w:rsidRPr="41A350F2" w:rsidR="26D549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,2</w:t>
      </w:r>
      <w:r w:rsidRPr="41A350F2" w:rsidR="12F93B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41A350F2" w:rsidR="056C35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CD Lynn</w:t>
      </w:r>
      <w:r w:rsidRPr="41A350F2" w:rsidR="056C35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3</w:t>
      </w:r>
      <w:r w:rsidRPr="41A350F2" w:rsidR="056C35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41A350F2" w:rsidR="366A8C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 Ross</w:t>
      </w:r>
      <w:r w:rsidRPr="41A350F2" w:rsidR="366A8C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4</w:t>
      </w:r>
      <w:r w:rsidRPr="41A350F2" w:rsidR="366A8C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41A350F2" w:rsidR="60B042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 </w:t>
      </w:r>
      <w:r w:rsidRPr="41A350F2" w:rsidR="5CBF05E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Anoruse</w:t>
      </w:r>
      <w:r w:rsidRPr="41A350F2" w:rsidR="5CBF05E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-Thomas</w:t>
      </w:r>
      <w:r w:rsidRPr="41A350F2" w:rsidR="5CBF05EA">
        <w:rPr>
          <w:rFonts w:ascii="Times New Roman" w:hAnsi="Times New Roman" w:eastAsia="Times New Roman" w:cs="Times New Roman"/>
          <w:noProof w:val="0"/>
          <w:sz w:val="24"/>
          <w:szCs w:val="24"/>
          <w:vertAlign w:val="superscript"/>
          <w:lang w:val="en-US"/>
        </w:rPr>
        <w:t>5</w:t>
      </w:r>
      <w:r w:rsidRPr="41A350F2" w:rsidR="60B042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M Sehrt</w:t>
      </w:r>
      <w:r w:rsidRPr="41A350F2" w:rsidR="60B042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5</w:t>
      </w:r>
      <w:r w:rsidRPr="41A350F2" w:rsidR="60B042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41A350F2" w:rsidR="12F93B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 Phimphasone-Brady</w:t>
      </w:r>
      <w:r w:rsidRPr="41A350F2" w:rsidR="26112D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4</w:t>
      </w:r>
    </w:p>
    <w:p w:rsidR="12F93BB5" w:rsidP="41A350F2" w:rsidRDefault="12F93BB5" w14:paraId="6760186C" w14:textId="2372722E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1A350F2" w:rsidR="778B4A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Department of Anthropology, </w:t>
      </w:r>
      <w:r w:rsidRPr="41A350F2" w:rsidR="12F93B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University of Colorado </w:t>
      </w:r>
      <w:r w:rsidRPr="41A350F2" w:rsidR="12F93B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Colorado</w:t>
      </w:r>
      <w:r w:rsidRPr="41A350F2" w:rsidR="12F93B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Springs, Colorado Springs, Colorado, USA</w:t>
      </w:r>
    </w:p>
    <w:p w:rsidR="12F93BB5" w:rsidP="41A350F2" w:rsidRDefault="12F93BB5" w14:paraId="0CAAB1C5" w14:textId="156DF302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1A350F2" w:rsidR="0E8381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Department of Anthropology, University of Montana, Missoula, Montana, USA</w:t>
      </w:r>
    </w:p>
    <w:p w:rsidR="12F93BB5" w:rsidP="41A350F2" w:rsidRDefault="12F93BB5" w14:paraId="648C2C5B" w14:textId="3F73F9F1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1A350F2" w:rsidR="0E8381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Department of Anthropology, University of Alabama, Tuscaloosa, Alabama, USA</w:t>
      </w:r>
    </w:p>
    <w:p w:rsidR="12F93BB5" w:rsidP="41A350F2" w:rsidRDefault="12F93BB5" w14:paraId="2D63F3A5" w14:textId="6EF441A4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1A350F2" w:rsidR="583079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val="en-US"/>
        </w:rPr>
        <w:t xml:space="preserve">Department of Psychiatry, </w:t>
      </w:r>
      <w:r w:rsidRPr="41A350F2" w:rsidR="12F93B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University of Colorado Anschutz Medical Campus, Aurora, Colorado, USA</w:t>
      </w:r>
    </w:p>
    <w:p w:rsidR="7CAD8A77" w:rsidP="41A350F2" w:rsidRDefault="7CAD8A77" w14:paraId="46073448" w14:textId="54CECB2E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1A350F2" w:rsidR="79F1E5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Department of Obstetrics and Gynecology, </w:t>
      </w:r>
      <w:r w:rsidRPr="41A350F2" w:rsidR="6F4242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</w:t>
      </w:r>
      <w:r w:rsidRPr="41A350F2" w:rsidR="79F1E5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niversity of Colorado Anschutz Medical Campus, Aurora, Colorado, USA</w:t>
      </w:r>
    </w:p>
    <w:p w:rsidR="6B03C557" w:rsidP="41A350F2" w:rsidRDefault="6B03C557" w14:paraId="69ADB906" w14:textId="4FF06D26">
      <w:pPr>
        <w:pStyle w:val="Normal"/>
        <w:ind w:firstLine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Polycystic ovary syndrome (PCOS) is among the most common endocrine disorders affecting women worldwide, yet it 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remains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poorly understood and deeply stigmatized. Embodiment theory posits that social inequalities, cultural expectations, and lived experiences become physically inscribed, shaping both bodily states and 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perceptions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of health. Despite extensive biomedical research, few studies have explored how the stigma surrounding hallmark PCOS symptoms</w:t>
      </w:r>
      <w:r w:rsidRPr="41A350F2" w:rsidR="57B930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such as hirsutism, acne, weight gain, irregular menstruation, and infertilit</w:t>
      </w:r>
      <w:r w:rsidRPr="41A350F2" w:rsidR="4E58425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y, 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affects diagnostic access, emotional well-being, and health-seeking behaviors. Applying an embodiment framework, this study examines how PCOS-related stigma is internalized and expressed through emotional and physiological experience. Survey data were collected from 224 individuals with PCOS (age </w:t>
      </w:r>
      <w:r w:rsidRPr="41A350F2" w:rsidR="6B03C55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M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= 34.6 ± 10.2). Feelings of stigmatization and experiences of being judged for having PCOS were significantly associated, χ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²(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1, </w:t>
      </w:r>
      <w:r w:rsidRPr="41A350F2" w:rsidR="6B03C55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n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= 224) = 61.61, </w:t>
      </w:r>
      <w:r w:rsidRPr="41A350F2" w:rsidR="6B03C55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p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&lt; 0.001, 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indicating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strong convergence across stigma measures. Participants were diagnosed at an average age of 31.1 years and reported a mean diagnostic delay of 17.5 years. Over half (51.7%) reported experiencing stigma in healthcare settings, while nearly one-third (32%) felt 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somewhat or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extremely uncomfortable seeking mental health care (</w:t>
      </w:r>
      <w:r w:rsidRPr="41A350F2" w:rsidR="6B03C55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M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= 3.56 ± 1.22). These findings 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demonstrate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that PCOS stigma</w:t>
      </w:r>
      <w:r w:rsidRPr="41A350F2" w:rsidR="407BCA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rooted in gendered body norms and reproductive expectations</w:t>
      </w:r>
      <w:r w:rsidRPr="41A350F2" w:rsidR="5B349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41A350F2" w:rsidR="64D6E9A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may 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become embodied as chronic stress, emotional distress, and barriers to care. Integrating embodiment theory within a 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biocultural framework highlights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how social stigma produces measurable physiological consequences and </w:t>
      </w:r>
      <w:r w:rsidRPr="41A350F2" w:rsidR="63DC0D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highlights</w:t>
      </w:r>
      <w:r w:rsidRPr="41A350F2" w:rsidR="6B03C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need for interdisciplinary, patient-centered approaches to PCOS research and treatment.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3ecda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99CE20"/>
    <w:rsid w:val="01DA4564"/>
    <w:rsid w:val="056C352D"/>
    <w:rsid w:val="07917C55"/>
    <w:rsid w:val="0799CE20"/>
    <w:rsid w:val="09E8C8B0"/>
    <w:rsid w:val="0B0AFC3A"/>
    <w:rsid w:val="0E1211CA"/>
    <w:rsid w:val="0E838164"/>
    <w:rsid w:val="0ECCE4E3"/>
    <w:rsid w:val="12F93BB5"/>
    <w:rsid w:val="15D3B12F"/>
    <w:rsid w:val="1C4C3D95"/>
    <w:rsid w:val="1E5B5C7A"/>
    <w:rsid w:val="1E90AC58"/>
    <w:rsid w:val="1EDFB639"/>
    <w:rsid w:val="260F7735"/>
    <w:rsid w:val="26112D68"/>
    <w:rsid w:val="26D54996"/>
    <w:rsid w:val="27B3718D"/>
    <w:rsid w:val="280ACDCA"/>
    <w:rsid w:val="2F472EFE"/>
    <w:rsid w:val="327AB4A5"/>
    <w:rsid w:val="366A8CCA"/>
    <w:rsid w:val="3960E02B"/>
    <w:rsid w:val="39B523E1"/>
    <w:rsid w:val="407BCA55"/>
    <w:rsid w:val="41A350F2"/>
    <w:rsid w:val="4985E91B"/>
    <w:rsid w:val="4B106E62"/>
    <w:rsid w:val="4E58425A"/>
    <w:rsid w:val="5063ACDA"/>
    <w:rsid w:val="55C2A5D4"/>
    <w:rsid w:val="57B930E7"/>
    <w:rsid w:val="583079EC"/>
    <w:rsid w:val="5B349903"/>
    <w:rsid w:val="5C139639"/>
    <w:rsid w:val="5C435F19"/>
    <w:rsid w:val="5C56AA8F"/>
    <w:rsid w:val="5C71DD16"/>
    <w:rsid w:val="5CBF05EA"/>
    <w:rsid w:val="5F4CBBE4"/>
    <w:rsid w:val="5F9A87AE"/>
    <w:rsid w:val="609AC3B1"/>
    <w:rsid w:val="60B04264"/>
    <w:rsid w:val="6286A319"/>
    <w:rsid w:val="63DC0D6D"/>
    <w:rsid w:val="64D6E9A8"/>
    <w:rsid w:val="65EC062F"/>
    <w:rsid w:val="6AEE79FC"/>
    <w:rsid w:val="6B03C557"/>
    <w:rsid w:val="6DF23DF2"/>
    <w:rsid w:val="6F424225"/>
    <w:rsid w:val="7059680A"/>
    <w:rsid w:val="70E9A9D9"/>
    <w:rsid w:val="7690154D"/>
    <w:rsid w:val="778B4AF9"/>
    <w:rsid w:val="780F6543"/>
    <w:rsid w:val="79F1E5D6"/>
    <w:rsid w:val="7C9F3CFC"/>
    <w:rsid w:val="7CAD8A77"/>
    <w:rsid w:val="7E89A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9CE20"/>
  <w15:chartTrackingRefBased/>
  <w15:docId w15:val="{2086E9B5-9472-4AC8-BD27-760F08DEE7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CAD8A7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0bfb916e12a46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2025-10-07T19:19:40.0588242Z</dcterms:created>
  <dcterms:modified xsi:type="dcterms:W3CDTF">2025-10-15T16:33:23.7187099Z</dcterms:modified>
  <dc:creator>Manthey, Courtney</dc:creator>
  <lastModifiedBy>Manthey, Courtney</lastModifiedBy>
</coreProperties>
</file>